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5B36" w14:textId="77777777" w:rsidR="001E5E64" w:rsidRDefault="001E5E64" w:rsidP="001E5E64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55D0ED" wp14:editId="5FF1B82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261225" cy="1502410"/>
            <wp:effectExtent l="0" t="0" r="3175" b="0"/>
            <wp:wrapSquare wrapText="bothSides"/>
            <wp:docPr id="5" name="Picture 3" descr="IOU-Letterhead-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OU-Letterhead-Heade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22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B9FB3" w14:textId="41561C1F" w:rsidR="00B410EC" w:rsidRDefault="003C15F7" w:rsidP="00180E21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>
        <w:rPr>
          <w:rFonts w:cstheme="minorHAnsi"/>
          <w:b/>
          <w:bCs/>
          <w:color w:val="000000" w:themeColor="text1"/>
          <w:sz w:val="36"/>
          <w:szCs w:val="36"/>
        </w:rPr>
        <w:t>Job Opportunit</w:t>
      </w:r>
      <w:r w:rsidR="00B410EC">
        <w:rPr>
          <w:rFonts w:cstheme="minorHAnsi"/>
          <w:b/>
          <w:bCs/>
          <w:color w:val="000000" w:themeColor="text1"/>
          <w:sz w:val="36"/>
          <w:szCs w:val="36"/>
        </w:rPr>
        <w:t>y</w:t>
      </w:r>
      <w:r>
        <w:rPr>
          <w:rFonts w:cstheme="minorHAnsi"/>
          <w:b/>
          <w:bCs/>
          <w:color w:val="000000" w:themeColor="text1"/>
          <w:sz w:val="36"/>
          <w:szCs w:val="36"/>
        </w:rPr>
        <w:t xml:space="preserve"> in International Open University</w:t>
      </w:r>
    </w:p>
    <w:p w14:paraId="2E8F5CE8" w14:textId="77777777" w:rsidR="00B410EC" w:rsidRDefault="00B410EC" w:rsidP="00180E21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310A57CC" w14:textId="65D81AF7" w:rsidR="007341AB" w:rsidRPr="00B410EC" w:rsidRDefault="00B410EC" w:rsidP="00180E21">
      <w:pPr>
        <w:jc w:val="center"/>
        <w:rPr>
          <w:rFonts w:cstheme="minorHAnsi"/>
          <w:b/>
          <w:bCs/>
          <w:color w:val="833C0B" w:themeColor="accent2" w:themeShade="80"/>
          <w:sz w:val="52"/>
          <w:szCs w:val="52"/>
        </w:rPr>
      </w:pPr>
      <w:r w:rsidRPr="00B410EC">
        <w:rPr>
          <w:rFonts w:cstheme="minorHAnsi"/>
          <w:b/>
          <w:bCs/>
          <w:color w:val="833C0B" w:themeColor="accent2" w:themeShade="80"/>
          <w:sz w:val="52"/>
          <w:szCs w:val="52"/>
        </w:rPr>
        <w:t>Head Librarian</w:t>
      </w:r>
      <w:r w:rsidR="003C15F7" w:rsidRPr="00B410EC">
        <w:rPr>
          <w:rFonts w:cstheme="minorHAnsi"/>
          <w:b/>
          <w:bCs/>
          <w:color w:val="833C0B" w:themeColor="accent2" w:themeShade="80"/>
          <w:sz w:val="52"/>
          <w:szCs w:val="52"/>
        </w:rPr>
        <w:t xml:space="preserve"> </w:t>
      </w:r>
    </w:p>
    <w:p w14:paraId="0A1E816C" w14:textId="7653C46A" w:rsidR="000C5322" w:rsidRPr="0072505A" w:rsidRDefault="000C5322" w:rsidP="0072505A">
      <w:pPr>
        <w:jc w:val="both"/>
        <w:rPr>
          <w:rFonts w:cstheme="minorHAnsi"/>
          <w:color w:val="000000" w:themeColor="text1"/>
        </w:rPr>
      </w:pPr>
    </w:p>
    <w:p w14:paraId="5183F8FB" w14:textId="77777777" w:rsidR="000D7533" w:rsidRDefault="003C15F7" w:rsidP="0072505A">
      <w:pPr>
        <w:jc w:val="both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With its head office in the Gambia, t</w:t>
      </w:r>
      <w:r w:rsidR="007341AB" w:rsidRPr="0072505A">
        <w:rPr>
          <w:rFonts w:eastAsia="Times New Roman" w:cstheme="minorHAnsi"/>
          <w:color w:val="000000" w:themeColor="text1"/>
          <w:lang w:eastAsia="en-GB"/>
        </w:rPr>
        <w:t xml:space="preserve">he International Open University (IOU) </w:t>
      </w:r>
      <w:r>
        <w:rPr>
          <w:rFonts w:eastAsia="Times New Roman" w:cstheme="minorHAnsi"/>
          <w:color w:val="000000" w:themeColor="text1"/>
          <w:lang w:eastAsia="en-GB"/>
        </w:rPr>
        <w:t xml:space="preserve">is a renowned accredited online university. It </w:t>
      </w:r>
      <w:r w:rsidR="007341AB" w:rsidRPr="0072505A">
        <w:rPr>
          <w:rFonts w:eastAsia="Times New Roman" w:cstheme="minorHAnsi"/>
          <w:color w:val="000000" w:themeColor="text1"/>
          <w:lang w:eastAsia="en-GB"/>
        </w:rPr>
        <w:t xml:space="preserve">aims to </w:t>
      </w:r>
      <w:r w:rsidR="006C623F">
        <w:rPr>
          <w:rFonts w:eastAsia="Times New Roman" w:cstheme="minorHAnsi"/>
          <w:color w:val="000000" w:themeColor="text1"/>
          <w:lang w:eastAsia="en-GB"/>
        </w:rPr>
        <w:t>provide</w:t>
      </w:r>
      <w:r w:rsidR="007341AB" w:rsidRPr="0072505A">
        <w:rPr>
          <w:rFonts w:eastAsia="Times New Roman" w:cstheme="minorHAnsi"/>
          <w:color w:val="000000" w:themeColor="text1"/>
          <w:lang w:eastAsia="en-GB"/>
        </w:rPr>
        <w:t xml:space="preserve"> global access to quality education programs for students at </w:t>
      </w:r>
      <w:r>
        <w:rPr>
          <w:rFonts w:eastAsia="Times New Roman" w:cstheme="minorHAnsi"/>
          <w:color w:val="000000" w:themeColor="text1"/>
          <w:lang w:eastAsia="en-GB"/>
        </w:rPr>
        <w:t>nominal</w:t>
      </w:r>
      <w:r w:rsidR="007341AB" w:rsidRPr="0072505A">
        <w:rPr>
          <w:rFonts w:eastAsia="Times New Roman" w:cstheme="minorHAnsi"/>
          <w:color w:val="000000" w:themeColor="text1"/>
          <w:lang w:eastAsia="en-GB"/>
        </w:rPr>
        <w:t xml:space="preserve"> cost. Its mission is to change the Muslim Nation and the world situation through appropriate, Islamized </w:t>
      </w:r>
      <w:r w:rsidR="006C623F">
        <w:rPr>
          <w:rFonts w:eastAsia="Times New Roman" w:cstheme="minorHAnsi"/>
          <w:color w:val="000000" w:themeColor="text1"/>
          <w:lang w:eastAsia="en-GB"/>
        </w:rPr>
        <w:t xml:space="preserve">and easily manageable </w:t>
      </w:r>
      <w:r w:rsidR="007341AB" w:rsidRPr="0072505A">
        <w:rPr>
          <w:rFonts w:eastAsia="Times New Roman" w:cstheme="minorHAnsi"/>
          <w:color w:val="000000" w:themeColor="text1"/>
          <w:lang w:eastAsia="en-GB"/>
        </w:rPr>
        <w:t xml:space="preserve">education. Making authentic Islamic knowledge readily available to the world through the Internet solely for </w:t>
      </w:r>
      <w:r w:rsidR="006C623F">
        <w:rPr>
          <w:rFonts w:eastAsia="Times New Roman" w:cstheme="minorHAnsi"/>
          <w:color w:val="000000" w:themeColor="text1"/>
          <w:lang w:eastAsia="en-GB"/>
        </w:rPr>
        <w:t>Allah</w:t>
      </w:r>
      <w:r w:rsidR="007341AB" w:rsidRPr="0072505A">
        <w:rPr>
          <w:rFonts w:eastAsia="Times New Roman" w:cstheme="minorHAnsi"/>
          <w:color w:val="000000" w:themeColor="text1"/>
          <w:lang w:eastAsia="en-GB"/>
        </w:rPr>
        <w:t>’s pleasure is a noble life-goal and a mission well worth sacrificing of one’s energies and means for.</w:t>
      </w:r>
      <w:r w:rsidR="001F7EF6" w:rsidRPr="0072505A">
        <w:rPr>
          <w:rFonts w:eastAsia="Times New Roman" w:cstheme="minorHAnsi"/>
          <w:color w:val="000000" w:themeColor="text1"/>
          <w:lang w:eastAsia="en-GB"/>
        </w:rPr>
        <w:t xml:space="preserve"> </w:t>
      </w:r>
    </w:p>
    <w:p w14:paraId="6FF3B429" w14:textId="5095E2CF" w:rsidR="000D7533" w:rsidRDefault="000D7533" w:rsidP="0072505A">
      <w:pPr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44F9EF59" w14:textId="4811E7DC" w:rsidR="001F7EF6" w:rsidRPr="0072505A" w:rsidRDefault="00B410EC" w:rsidP="0072505A">
      <w:pPr>
        <w:jc w:val="both"/>
        <w:rPr>
          <w:rFonts w:eastAsia="Times New Roman" w:cstheme="minorHAnsi"/>
          <w:color w:val="000000" w:themeColor="text1"/>
          <w:lang w:eastAsia="en-GB"/>
        </w:rPr>
      </w:pPr>
      <w:r w:rsidRPr="0081688B">
        <w:rPr>
          <w:rFonts w:cstheme="minorHAnsi"/>
          <w:color w:val="000000" w:themeColor="text1"/>
        </w:rPr>
        <w:t xml:space="preserve">A well-established </w:t>
      </w:r>
      <w:r w:rsidRPr="00600728">
        <w:rPr>
          <w:rFonts w:cstheme="minorHAnsi"/>
          <w:b/>
          <w:bCs/>
          <w:color w:val="000000" w:themeColor="text1"/>
        </w:rPr>
        <w:t>online library</w:t>
      </w:r>
      <w:r w:rsidRPr="0081688B">
        <w:rPr>
          <w:rFonts w:cstheme="minorHAnsi"/>
          <w:color w:val="000000" w:themeColor="text1"/>
        </w:rPr>
        <w:t xml:space="preserve"> is the key to promot</w:t>
      </w:r>
      <w:r>
        <w:rPr>
          <w:rFonts w:cstheme="minorHAnsi"/>
          <w:color w:val="000000" w:themeColor="text1"/>
        </w:rPr>
        <w:t>ing</w:t>
      </w:r>
      <w:r w:rsidRPr="0081688B">
        <w:rPr>
          <w:rFonts w:cstheme="minorHAnsi"/>
          <w:color w:val="000000" w:themeColor="text1"/>
        </w:rPr>
        <w:t xml:space="preserve"> and strengthen</w:t>
      </w:r>
      <w:r>
        <w:rPr>
          <w:rFonts w:cstheme="minorHAnsi"/>
          <w:color w:val="000000" w:themeColor="text1"/>
        </w:rPr>
        <w:t>ing</w:t>
      </w:r>
      <w:r w:rsidRPr="0081688B">
        <w:rPr>
          <w:rFonts w:cstheme="minorHAnsi"/>
          <w:color w:val="000000" w:themeColor="text1"/>
        </w:rPr>
        <w:t xml:space="preserve"> research activities in a university. </w:t>
      </w:r>
      <w:r>
        <w:rPr>
          <w:rFonts w:cstheme="minorHAnsi"/>
          <w:color w:val="000000" w:themeColor="text1"/>
        </w:rPr>
        <w:t>Therefore, w</w:t>
      </w:r>
      <w:r w:rsidRPr="0081688B">
        <w:rPr>
          <w:rFonts w:cstheme="minorHAnsi"/>
          <w:color w:val="000000" w:themeColor="text1"/>
        </w:rPr>
        <w:t xml:space="preserve">e are pleased to announce the position of </w:t>
      </w:r>
      <w:r>
        <w:rPr>
          <w:rFonts w:cstheme="minorHAnsi"/>
          <w:color w:val="000000" w:themeColor="text1"/>
        </w:rPr>
        <w:t>a dynamic Head Librarian</w:t>
      </w:r>
      <w:r w:rsidRPr="0081688B">
        <w:rPr>
          <w:rFonts w:cstheme="minorHAnsi"/>
          <w:color w:val="000000" w:themeColor="text1"/>
        </w:rPr>
        <w:t xml:space="preserve"> who</w:t>
      </w:r>
      <w:r w:rsidRPr="003B53C7">
        <w:rPr>
          <w:rFonts w:eastAsia="Times New Roman" w:cstheme="minorHAnsi"/>
          <w:color w:val="000000" w:themeColor="text1"/>
          <w:lang w:eastAsia="en-GB"/>
        </w:rPr>
        <w:t xml:space="preserve"> will provide vision</w:t>
      </w:r>
      <w:r>
        <w:rPr>
          <w:rFonts w:eastAsia="Times New Roman" w:cstheme="minorHAnsi"/>
          <w:color w:val="000000" w:themeColor="text1"/>
          <w:lang w:eastAsia="en-GB"/>
        </w:rPr>
        <w:t>ary leadership</w:t>
      </w:r>
      <w:r w:rsidRPr="003B53C7">
        <w:rPr>
          <w:rFonts w:eastAsia="Times New Roman" w:cstheme="minorHAnsi"/>
          <w:color w:val="000000" w:themeColor="text1"/>
          <w:lang w:eastAsia="en-GB"/>
        </w:rPr>
        <w:t xml:space="preserve"> in creating</w:t>
      </w:r>
      <w:r w:rsidRPr="0081688B">
        <w:rPr>
          <w:rFonts w:eastAsia="Times New Roman" w:cstheme="minorHAnsi"/>
          <w:color w:val="000000" w:themeColor="text1"/>
          <w:lang w:eastAsia="en-GB"/>
        </w:rPr>
        <w:t>,</w:t>
      </w:r>
      <w:r w:rsidRPr="003B53C7">
        <w:rPr>
          <w:rFonts w:eastAsia="Times New Roman" w:cstheme="minorHAnsi"/>
          <w:color w:val="000000" w:themeColor="text1"/>
          <w:lang w:eastAsia="en-GB"/>
        </w:rPr>
        <w:t xml:space="preserve"> sustaining</w:t>
      </w:r>
      <w:r w:rsidRPr="0081688B">
        <w:rPr>
          <w:rFonts w:eastAsia="Times New Roman" w:cstheme="minorHAnsi"/>
          <w:color w:val="000000" w:themeColor="text1"/>
          <w:lang w:eastAsia="en-GB"/>
        </w:rPr>
        <w:t xml:space="preserve"> and</w:t>
      </w:r>
      <w:r w:rsidRPr="003B53C7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81688B">
        <w:rPr>
          <w:rFonts w:eastAsia="Times New Roman" w:cstheme="minorHAnsi"/>
          <w:color w:val="000000" w:themeColor="text1"/>
          <w:lang w:eastAsia="en-GB"/>
        </w:rPr>
        <w:t xml:space="preserve">further </w:t>
      </w:r>
      <w:r w:rsidRPr="003B53C7">
        <w:rPr>
          <w:rFonts w:eastAsia="Times New Roman" w:cstheme="minorHAnsi"/>
          <w:color w:val="000000" w:themeColor="text1"/>
          <w:lang w:eastAsia="en-GB"/>
        </w:rPr>
        <w:t>develop</w:t>
      </w:r>
      <w:r>
        <w:rPr>
          <w:rFonts w:eastAsia="Times New Roman" w:cstheme="minorHAnsi"/>
          <w:color w:val="000000" w:themeColor="text1"/>
          <w:lang w:eastAsia="en-GB"/>
        </w:rPr>
        <w:t>ing</w:t>
      </w:r>
      <w:r w:rsidRPr="003B53C7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81688B">
        <w:rPr>
          <w:rFonts w:eastAsia="Times New Roman" w:cstheme="minorHAnsi"/>
          <w:color w:val="000000" w:themeColor="text1"/>
          <w:lang w:eastAsia="en-GB"/>
        </w:rPr>
        <w:t>of our online resources</w:t>
      </w:r>
      <w:r w:rsidRPr="003B53C7">
        <w:rPr>
          <w:rFonts w:eastAsia="Times New Roman" w:cstheme="minorHAnsi"/>
          <w:color w:val="000000" w:themeColor="text1"/>
          <w:lang w:eastAsia="en-GB"/>
        </w:rPr>
        <w:t xml:space="preserve">. </w:t>
      </w:r>
      <w:r w:rsidRPr="00600728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We are undergoing a transformation program</w:t>
      </w:r>
      <w:r w:rsidRPr="00600728">
        <w:rPr>
          <w:rFonts w:eastAsia="Times New Roman" w:cstheme="minorHAnsi"/>
          <w:b/>
          <w:bCs/>
          <w:color w:val="000000" w:themeColor="text1"/>
          <w:lang w:eastAsia="en-GB"/>
        </w:rPr>
        <w:t xml:space="preserve"> and are particularly looking for a Head Librarian with specific expertise in digital resource management. Please note that candidates who ha</w:t>
      </w:r>
      <w:r w:rsidR="00600728" w:rsidRPr="00600728">
        <w:rPr>
          <w:rFonts w:eastAsia="Times New Roman" w:cstheme="minorHAnsi"/>
          <w:b/>
          <w:bCs/>
          <w:color w:val="000000" w:themeColor="text1"/>
          <w:lang w:eastAsia="en-GB"/>
        </w:rPr>
        <w:t>ve</w:t>
      </w:r>
      <w:r w:rsidRPr="00600728">
        <w:rPr>
          <w:rFonts w:eastAsia="Times New Roman" w:cstheme="minorHAnsi"/>
          <w:b/>
          <w:bCs/>
          <w:color w:val="000000" w:themeColor="text1"/>
          <w:lang w:eastAsia="en-GB"/>
        </w:rPr>
        <w:t xml:space="preserve"> already applied for this position, </w:t>
      </w:r>
      <w:r w:rsidR="00600728" w:rsidRPr="00600728">
        <w:rPr>
          <w:rFonts w:eastAsia="Times New Roman" w:cstheme="minorHAnsi"/>
          <w:b/>
          <w:bCs/>
          <w:color w:val="000000" w:themeColor="text1"/>
          <w:lang w:eastAsia="en-GB"/>
        </w:rPr>
        <w:t>need not to re-apply for it.</w:t>
      </w:r>
      <w:r w:rsidR="00600728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D61754">
        <w:rPr>
          <w:rFonts w:eastAsia="Times New Roman" w:cstheme="minorHAnsi"/>
          <w:color w:val="000000" w:themeColor="text1"/>
          <w:lang w:eastAsia="en-GB"/>
        </w:rPr>
        <w:t xml:space="preserve">Please send your applications along with detailed copies of CVs </w:t>
      </w:r>
      <w:r>
        <w:rPr>
          <w:rFonts w:eastAsia="Times New Roman" w:cstheme="minorHAnsi"/>
          <w:color w:val="000000" w:themeColor="text1"/>
          <w:lang w:eastAsia="en-GB"/>
        </w:rPr>
        <w:t>and supporting documents</w:t>
      </w:r>
      <w:r w:rsidR="00F74181">
        <w:rPr>
          <w:rFonts w:eastAsia="Times New Roman" w:cstheme="minorHAnsi"/>
          <w:color w:val="000000" w:themeColor="text1"/>
          <w:lang w:eastAsia="en-GB"/>
        </w:rPr>
        <w:t xml:space="preserve"> to: Recruitment Team:</w:t>
      </w:r>
      <w:r w:rsidR="00D61754">
        <w:rPr>
          <w:rFonts w:eastAsia="Times New Roman" w:cstheme="minorHAnsi"/>
          <w:color w:val="000000" w:themeColor="text1"/>
          <w:lang w:eastAsia="en-GB"/>
        </w:rPr>
        <w:t xml:space="preserve"> </w:t>
      </w:r>
      <w:hyperlink r:id="rId6" w:history="1">
        <w:r w:rsidR="00D61754" w:rsidRPr="00631489">
          <w:rPr>
            <w:rStyle w:val="Hyperlink"/>
            <w:rFonts w:eastAsia="Times New Roman" w:cstheme="minorHAnsi"/>
            <w:lang w:eastAsia="en-GB"/>
          </w:rPr>
          <w:t>careers@iou.edu.gm</w:t>
        </w:r>
      </w:hyperlink>
      <w:r w:rsidR="00D61754">
        <w:rPr>
          <w:rFonts w:eastAsia="Times New Roman" w:cstheme="minorHAnsi"/>
          <w:color w:val="000000" w:themeColor="text1"/>
          <w:lang w:eastAsia="en-GB"/>
        </w:rPr>
        <w:t xml:space="preserve">  </w:t>
      </w:r>
      <w:r w:rsidR="00F74181">
        <w:rPr>
          <w:rFonts w:eastAsia="Times New Roman" w:cstheme="minorHAnsi"/>
          <w:color w:val="000000" w:themeColor="text1"/>
          <w:lang w:eastAsia="en-GB"/>
        </w:rPr>
        <w:t xml:space="preserve">  The deadline</w:t>
      </w:r>
      <w:r w:rsidR="0063703A">
        <w:rPr>
          <w:rFonts w:eastAsia="Times New Roman" w:cstheme="minorHAnsi"/>
          <w:color w:val="000000" w:themeColor="text1"/>
          <w:lang w:eastAsia="en-GB"/>
        </w:rPr>
        <w:t xml:space="preserve"> for</w:t>
      </w:r>
      <w:r w:rsidR="00F74181">
        <w:rPr>
          <w:rFonts w:eastAsia="Times New Roman" w:cstheme="minorHAnsi"/>
          <w:color w:val="000000" w:themeColor="text1"/>
          <w:lang w:eastAsia="en-GB"/>
        </w:rPr>
        <w:t xml:space="preserve"> receiving applications is: …. Please note that only shortlisted candidates will be contacted for interviews. </w:t>
      </w:r>
    </w:p>
    <w:p w14:paraId="015E3101" w14:textId="7159B4E2" w:rsidR="00D033E2" w:rsidRPr="00600728" w:rsidRDefault="00D033E2" w:rsidP="003B53C7"/>
    <w:p w14:paraId="6404A80F" w14:textId="77777777" w:rsidR="0081688B" w:rsidRPr="0081688B" w:rsidRDefault="0081688B" w:rsidP="00D033E2">
      <w:pPr>
        <w:rPr>
          <w:rFonts w:eastAsia="Times New Roman" w:cstheme="minorHAnsi"/>
          <w:color w:val="000000" w:themeColor="text1"/>
          <w:lang w:eastAsia="en-GB"/>
        </w:rPr>
      </w:pPr>
    </w:p>
    <w:p w14:paraId="307D2BAB" w14:textId="77777777" w:rsidR="0081688B" w:rsidRPr="00DA4F69" w:rsidRDefault="0081688B" w:rsidP="0081688B">
      <w:pPr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DA4F69">
        <w:rPr>
          <w:rFonts w:cstheme="minorHAnsi"/>
          <w:b/>
          <w:bCs/>
          <w:color w:val="000000" w:themeColor="text1"/>
          <w:sz w:val="32"/>
          <w:szCs w:val="32"/>
        </w:rPr>
        <w:t>PERSON SPECIFICATION</w:t>
      </w:r>
    </w:p>
    <w:p w14:paraId="4D011C2E" w14:textId="77777777" w:rsidR="0081688B" w:rsidRPr="0072505A" w:rsidRDefault="0081688B" w:rsidP="0081688B">
      <w:pPr>
        <w:jc w:val="both"/>
        <w:rPr>
          <w:rFonts w:cstheme="minorHAnsi"/>
          <w:color w:val="000000" w:themeColor="text1"/>
        </w:rPr>
      </w:pPr>
    </w:p>
    <w:p w14:paraId="3EA3017A" w14:textId="37E0A2C9" w:rsidR="0081688B" w:rsidRPr="00A00D61" w:rsidRDefault="0081688B" w:rsidP="005C3492">
      <w:pPr>
        <w:pStyle w:val="ListParagraph"/>
        <w:numPr>
          <w:ilvl w:val="0"/>
          <w:numId w:val="22"/>
        </w:numPr>
        <w:jc w:val="both"/>
        <w:rPr>
          <w:rFonts w:cstheme="minorHAnsi"/>
          <w:b/>
          <w:bCs/>
          <w:color w:val="000000" w:themeColor="text1"/>
        </w:rPr>
      </w:pPr>
      <w:r w:rsidRPr="00A00D61">
        <w:rPr>
          <w:rFonts w:cstheme="minorHAnsi"/>
          <w:b/>
          <w:bCs/>
          <w:color w:val="000000" w:themeColor="text1"/>
        </w:rPr>
        <w:t>Qualification</w:t>
      </w:r>
    </w:p>
    <w:p w14:paraId="0E7C8D53" w14:textId="48A6A29C" w:rsidR="0081688B" w:rsidRPr="0072505A" w:rsidRDefault="0081688B" w:rsidP="005C3492">
      <w:pPr>
        <w:pStyle w:val="ListParagraph"/>
        <w:numPr>
          <w:ilvl w:val="0"/>
          <w:numId w:val="1"/>
        </w:numPr>
        <w:ind w:hanging="294"/>
        <w:jc w:val="both"/>
        <w:rPr>
          <w:rFonts w:cstheme="minorHAnsi"/>
          <w:color w:val="000000" w:themeColor="text1"/>
        </w:rPr>
      </w:pPr>
      <w:r w:rsidRPr="00366F1D">
        <w:rPr>
          <w:rFonts w:cstheme="minorHAnsi"/>
          <w:i/>
          <w:iCs/>
          <w:color w:val="000000" w:themeColor="text1"/>
        </w:rPr>
        <w:t>Essential</w:t>
      </w:r>
      <w:r>
        <w:rPr>
          <w:rFonts w:cstheme="minorHAnsi"/>
          <w:color w:val="000000" w:themeColor="text1"/>
        </w:rPr>
        <w:t xml:space="preserve">: BA / BS in Library Science along with </w:t>
      </w:r>
      <w:r w:rsidR="00F2095C">
        <w:rPr>
          <w:rFonts w:cstheme="minorHAnsi"/>
          <w:color w:val="000000" w:themeColor="text1"/>
        </w:rPr>
        <w:t>excellent</w:t>
      </w:r>
      <w:r>
        <w:rPr>
          <w:rFonts w:cstheme="minorHAnsi"/>
          <w:color w:val="000000" w:themeColor="text1"/>
        </w:rPr>
        <w:t xml:space="preserve"> computer skills</w:t>
      </w:r>
    </w:p>
    <w:p w14:paraId="5B46611F" w14:textId="77777777" w:rsidR="0081688B" w:rsidRPr="0072505A" w:rsidRDefault="0081688B" w:rsidP="005C3492">
      <w:pPr>
        <w:pStyle w:val="ListParagraph"/>
        <w:numPr>
          <w:ilvl w:val="0"/>
          <w:numId w:val="1"/>
        </w:numPr>
        <w:ind w:hanging="294"/>
        <w:jc w:val="both"/>
        <w:rPr>
          <w:rFonts w:cstheme="minorHAnsi"/>
          <w:color w:val="000000" w:themeColor="text1"/>
        </w:rPr>
      </w:pPr>
      <w:r w:rsidRPr="00366F1D">
        <w:rPr>
          <w:rFonts w:cstheme="minorHAnsi"/>
          <w:i/>
          <w:iCs/>
          <w:color w:val="000000" w:themeColor="text1"/>
        </w:rPr>
        <w:t>Desirable</w:t>
      </w:r>
      <w:r w:rsidRPr="0072505A">
        <w:rPr>
          <w:rFonts w:cstheme="minorHAnsi"/>
          <w:color w:val="000000" w:themeColor="text1"/>
        </w:rPr>
        <w:t xml:space="preserve">: </w:t>
      </w:r>
      <w:r>
        <w:rPr>
          <w:rFonts w:cstheme="minorHAnsi"/>
          <w:color w:val="000000" w:themeColor="text1"/>
        </w:rPr>
        <w:t>Additional relevant qualification and higher level of relevant computer skills would be advantageous</w:t>
      </w:r>
    </w:p>
    <w:p w14:paraId="3608D667" w14:textId="77777777" w:rsidR="0081688B" w:rsidRPr="0072505A" w:rsidRDefault="0081688B" w:rsidP="0081688B">
      <w:pPr>
        <w:jc w:val="both"/>
        <w:rPr>
          <w:rFonts w:cstheme="minorHAnsi"/>
          <w:color w:val="000000" w:themeColor="text1"/>
        </w:rPr>
      </w:pPr>
    </w:p>
    <w:p w14:paraId="0C15F5BA" w14:textId="695DC84D" w:rsidR="0081688B" w:rsidRPr="00A00D61" w:rsidRDefault="0081688B" w:rsidP="005C3492">
      <w:pPr>
        <w:pStyle w:val="ListParagraph"/>
        <w:numPr>
          <w:ilvl w:val="0"/>
          <w:numId w:val="22"/>
        </w:numPr>
        <w:jc w:val="both"/>
        <w:rPr>
          <w:rFonts w:cstheme="minorHAnsi"/>
          <w:b/>
          <w:bCs/>
          <w:color w:val="000000" w:themeColor="text1"/>
        </w:rPr>
      </w:pPr>
      <w:r w:rsidRPr="00A00D61">
        <w:rPr>
          <w:rFonts w:cstheme="minorHAnsi"/>
          <w:b/>
          <w:bCs/>
          <w:color w:val="000000" w:themeColor="text1"/>
        </w:rPr>
        <w:t>Experience</w:t>
      </w:r>
    </w:p>
    <w:p w14:paraId="3E7DBCBE" w14:textId="40FE710B" w:rsidR="0081688B" w:rsidRPr="0081688B" w:rsidRDefault="0081688B" w:rsidP="005C3492">
      <w:pPr>
        <w:pStyle w:val="ListParagraph"/>
        <w:numPr>
          <w:ilvl w:val="0"/>
          <w:numId w:val="2"/>
        </w:numPr>
        <w:ind w:hanging="294"/>
        <w:jc w:val="both"/>
        <w:rPr>
          <w:rFonts w:cstheme="minorHAnsi"/>
          <w:color w:val="000000" w:themeColor="text1"/>
        </w:rPr>
      </w:pPr>
      <w:r w:rsidRPr="00366F1D">
        <w:rPr>
          <w:rFonts w:cstheme="minorHAnsi"/>
          <w:i/>
          <w:iCs/>
          <w:color w:val="000000" w:themeColor="text1"/>
        </w:rPr>
        <w:t>Essential</w:t>
      </w:r>
      <w:r>
        <w:rPr>
          <w:rFonts w:cstheme="minorHAnsi"/>
          <w:color w:val="000000" w:themeColor="text1"/>
        </w:rPr>
        <w:t>: At least f</w:t>
      </w:r>
      <w:r w:rsidR="003968CA">
        <w:rPr>
          <w:rFonts w:cstheme="minorHAnsi"/>
          <w:color w:val="000000" w:themeColor="text1"/>
        </w:rPr>
        <w:t>ive</w:t>
      </w:r>
      <w:r>
        <w:rPr>
          <w:rFonts w:cstheme="minorHAnsi"/>
          <w:color w:val="000000" w:themeColor="text1"/>
        </w:rPr>
        <w:t xml:space="preserve">-year’s experience of </w:t>
      </w:r>
      <w:r w:rsidR="003968CA">
        <w:rPr>
          <w:rFonts w:cstheme="minorHAnsi"/>
          <w:color w:val="000000" w:themeColor="text1"/>
        </w:rPr>
        <w:t>developing and administering digital</w:t>
      </w:r>
      <w:r>
        <w:rPr>
          <w:rFonts w:cstheme="minorHAnsi"/>
          <w:color w:val="000000" w:themeColor="text1"/>
        </w:rPr>
        <w:t xml:space="preserve"> library </w:t>
      </w:r>
      <w:r w:rsidR="00CF5B99">
        <w:rPr>
          <w:rFonts w:cstheme="minorHAnsi"/>
          <w:color w:val="000000" w:themeColor="text1"/>
        </w:rPr>
        <w:t xml:space="preserve">and relevant </w:t>
      </w:r>
      <w:r>
        <w:rPr>
          <w:rFonts w:cstheme="minorHAnsi"/>
          <w:color w:val="000000" w:themeColor="text1"/>
        </w:rPr>
        <w:t xml:space="preserve">resources </w:t>
      </w:r>
    </w:p>
    <w:p w14:paraId="78BE8D53" w14:textId="54E2071D" w:rsidR="0081688B" w:rsidRPr="0072505A" w:rsidRDefault="0081688B" w:rsidP="005C3492">
      <w:pPr>
        <w:pStyle w:val="ListParagraph"/>
        <w:numPr>
          <w:ilvl w:val="0"/>
          <w:numId w:val="2"/>
        </w:numPr>
        <w:ind w:hanging="294"/>
        <w:jc w:val="both"/>
        <w:rPr>
          <w:rFonts w:cstheme="minorHAnsi"/>
          <w:color w:val="000000" w:themeColor="text1"/>
        </w:rPr>
      </w:pPr>
      <w:r w:rsidRPr="00366F1D">
        <w:rPr>
          <w:rFonts w:cstheme="minorHAnsi"/>
          <w:i/>
          <w:iCs/>
          <w:color w:val="000000" w:themeColor="text1"/>
        </w:rPr>
        <w:t>Desirable</w:t>
      </w:r>
      <w:r w:rsidRPr="0072505A">
        <w:rPr>
          <w:rFonts w:cstheme="minorHAnsi"/>
          <w:color w:val="000000" w:themeColor="text1"/>
        </w:rPr>
        <w:t xml:space="preserve">: </w:t>
      </w:r>
      <w:r>
        <w:rPr>
          <w:rFonts w:cstheme="minorHAnsi"/>
          <w:color w:val="000000" w:themeColor="text1"/>
        </w:rPr>
        <w:t xml:space="preserve">Additional experience would be </w:t>
      </w:r>
      <w:r w:rsidR="003977D6">
        <w:rPr>
          <w:rFonts w:cstheme="minorHAnsi"/>
          <w:color w:val="000000" w:themeColor="text1"/>
        </w:rPr>
        <w:t>advantageous</w:t>
      </w:r>
    </w:p>
    <w:p w14:paraId="4140B438" w14:textId="197D44B4" w:rsidR="0081688B" w:rsidRDefault="0081688B" w:rsidP="0081688B">
      <w:pPr>
        <w:jc w:val="both"/>
        <w:rPr>
          <w:rFonts w:cstheme="minorHAnsi"/>
          <w:color w:val="000000" w:themeColor="text1"/>
        </w:rPr>
      </w:pPr>
    </w:p>
    <w:p w14:paraId="75C177F1" w14:textId="77777777" w:rsidR="00600728" w:rsidRPr="0072505A" w:rsidRDefault="00600728" w:rsidP="0081688B">
      <w:pPr>
        <w:jc w:val="both"/>
        <w:rPr>
          <w:rFonts w:cstheme="minorHAnsi"/>
          <w:color w:val="000000" w:themeColor="text1"/>
        </w:rPr>
      </w:pPr>
    </w:p>
    <w:p w14:paraId="6A4EA6FA" w14:textId="77777777" w:rsidR="0081688B" w:rsidRPr="00CA14A1" w:rsidRDefault="0081688B" w:rsidP="005C3492">
      <w:pPr>
        <w:pStyle w:val="ListParagraph"/>
        <w:numPr>
          <w:ilvl w:val="0"/>
          <w:numId w:val="22"/>
        </w:numPr>
        <w:jc w:val="both"/>
        <w:rPr>
          <w:rFonts w:cstheme="minorHAnsi"/>
          <w:b/>
          <w:bCs/>
          <w:color w:val="000000" w:themeColor="text1"/>
        </w:rPr>
      </w:pPr>
      <w:r w:rsidRPr="00CA14A1">
        <w:rPr>
          <w:rFonts w:cstheme="minorHAnsi"/>
          <w:b/>
          <w:bCs/>
          <w:color w:val="000000" w:themeColor="text1"/>
        </w:rPr>
        <w:t>Language</w:t>
      </w:r>
    </w:p>
    <w:p w14:paraId="6668AE78" w14:textId="15146D48" w:rsidR="0081688B" w:rsidRPr="0072505A" w:rsidRDefault="0081688B" w:rsidP="005C3492">
      <w:pPr>
        <w:pStyle w:val="ListParagraph"/>
        <w:numPr>
          <w:ilvl w:val="0"/>
          <w:numId w:val="5"/>
        </w:numPr>
        <w:ind w:hanging="294"/>
        <w:jc w:val="both"/>
        <w:rPr>
          <w:rFonts w:cstheme="minorHAnsi"/>
          <w:color w:val="000000" w:themeColor="text1"/>
        </w:rPr>
      </w:pPr>
      <w:r w:rsidRPr="00964833">
        <w:rPr>
          <w:rFonts w:cstheme="minorHAnsi"/>
          <w:i/>
          <w:iCs/>
          <w:color w:val="000000" w:themeColor="text1"/>
        </w:rPr>
        <w:t>Essential</w:t>
      </w:r>
      <w:r w:rsidRPr="0072505A">
        <w:rPr>
          <w:rFonts w:cstheme="minorHAnsi"/>
          <w:color w:val="000000" w:themeColor="text1"/>
        </w:rPr>
        <w:t xml:space="preserve">: Excellent </w:t>
      </w:r>
      <w:r w:rsidR="00600728">
        <w:rPr>
          <w:rFonts w:cstheme="minorHAnsi"/>
          <w:color w:val="000000" w:themeColor="text1"/>
        </w:rPr>
        <w:t xml:space="preserve">written and verbal </w:t>
      </w:r>
      <w:r w:rsidRPr="0072505A">
        <w:rPr>
          <w:rFonts w:cstheme="minorHAnsi"/>
          <w:color w:val="000000" w:themeColor="text1"/>
        </w:rPr>
        <w:t>skills</w:t>
      </w:r>
      <w:r>
        <w:rPr>
          <w:rFonts w:cstheme="minorHAnsi"/>
          <w:color w:val="000000" w:themeColor="text1"/>
        </w:rPr>
        <w:t xml:space="preserve"> in English</w:t>
      </w:r>
    </w:p>
    <w:p w14:paraId="58FA0FC7" w14:textId="77777777" w:rsidR="0081688B" w:rsidRPr="0072505A" w:rsidRDefault="0081688B" w:rsidP="005C3492">
      <w:pPr>
        <w:pStyle w:val="ListParagraph"/>
        <w:numPr>
          <w:ilvl w:val="0"/>
          <w:numId w:val="5"/>
        </w:numPr>
        <w:ind w:hanging="294"/>
        <w:jc w:val="both"/>
        <w:rPr>
          <w:rFonts w:cstheme="minorHAnsi"/>
          <w:color w:val="000000" w:themeColor="text1"/>
        </w:rPr>
      </w:pPr>
      <w:r w:rsidRPr="00964833">
        <w:rPr>
          <w:rFonts w:cstheme="minorHAnsi"/>
          <w:i/>
          <w:iCs/>
          <w:color w:val="000000" w:themeColor="text1"/>
        </w:rPr>
        <w:t>Desirable</w:t>
      </w:r>
      <w:r w:rsidRPr="0072505A">
        <w:rPr>
          <w:rFonts w:cstheme="minorHAnsi"/>
          <w:color w:val="000000" w:themeColor="text1"/>
        </w:rPr>
        <w:t xml:space="preserve">: </w:t>
      </w:r>
      <w:r>
        <w:rPr>
          <w:rFonts w:cstheme="minorHAnsi"/>
          <w:color w:val="000000" w:themeColor="text1"/>
        </w:rPr>
        <w:t>Fluency in</w:t>
      </w:r>
      <w:r w:rsidRPr="0072505A">
        <w:rPr>
          <w:rFonts w:cstheme="minorHAnsi"/>
          <w:color w:val="000000" w:themeColor="text1"/>
        </w:rPr>
        <w:t xml:space="preserve"> Arabic</w:t>
      </w:r>
    </w:p>
    <w:p w14:paraId="0C3C2B80" w14:textId="77777777" w:rsidR="0081688B" w:rsidRDefault="0081688B" w:rsidP="0081688B">
      <w:pPr>
        <w:jc w:val="both"/>
        <w:rPr>
          <w:rFonts w:cstheme="minorHAnsi"/>
          <w:color w:val="000000" w:themeColor="text1"/>
        </w:rPr>
      </w:pPr>
    </w:p>
    <w:p w14:paraId="7B5D77AE" w14:textId="77777777" w:rsidR="0081688B" w:rsidRPr="00CA14A1" w:rsidRDefault="0081688B" w:rsidP="005C3492">
      <w:pPr>
        <w:pStyle w:val="ListParagraph"/>
        <w:numPr>
          <w:ilvl w:val="0"/>
          <w:numId w:val="22"/>
        </w:numPr>
        <w:jc w:val="both"/>
        <w:rPr>
          <w:rFonts w:cstheme="minorHAnsi"/>
          <w:b/>
          <w:bCs/>
          <w:color w:val="000000" w:themeColor="text1"/>
        </w:rPr>
      </w:pPr>
      <w:r w:rsidRPr="00CA14A1">
        <w:rPr>
          <w:rFonts w:cstheme="minorHAnsi"/>
          <w:b/>
          <w:bCs/>
          <w:color w:val="000000" w:themeColor="text1"/>
        </w:rPr>
        <w:t>Additional Qualities</w:t>
      </w:r>
    </w:p>
    <w:p w14:paraId="4BC55887" w14:textId="77777777" w:rsidR="0081688B" w:rsidRPr="00F47E8C" w:rsidRDefault="0081688B" w:rsidP="005C3492">
      <w:pPr>
        <w:pStyle w:val="ListParagraph"/>
        <w:numPr>
          <w:ilvl w:val="0"/>
          <w:numId w:val="13"/>
        </w:numPr>
        <w:ind w:left="709" w:hanging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Excellent team player with strong </w:t>
      </w:r>
      <w:r w:rsidRPr="00F47E8C">
        <w:rPr>
          <w:rFonts w:cstheme="minorHAnsi"/>
          <w:color w:val="000000" w:themeColor="text1"/>
        </w:rPr>
        <w:t>interpersonal skills</w:t>
      </w:r>
    </w:p>
    <w:p w14:paraId="6CE218DE" w14:textId="77777777" w:rsidR="0081688B" w:rsidRPr="009E54B4" w:rsidRDefault="0081688B" w:rsidP="005C3492">
      <w:pPr>
        <w:pStyle w:val="ListParagraph"/>
        <w:numPr>
          <w:ilvl w:val="0"/>
          <w:numId w:val="13"/>
        </w:numPr>
        <w:ind w:left="709" w:hanging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Excellent time management skills especially in managing competing priorities and working under pressure</w:t>
      </w:r>
    </w:p>
    <w:p w14:paraId="38E0F715" w14:textId="77777777" w:rsidR="0081688B" w:rsidRDefault="0081688B" w:rsidP="0081688B">
      <w:pPr>
        <w:jc w:val="both"/>
        <w:rPr>
          <w:rFonts w:cstheme="minorHAnsi"/>
          <w:color w:val="000000" w:themeColor="text1"/>
        </w:rPr>
      </w:pPr>
    </w:p>
    <w:p w14:paraId="3F00F6E8" w14:textId="77777777" w:rsidR="003B53C7" w:rsidRPr="00B749E8" w:rsidRDefault="003B53C7" w:rsidP="003B53C7">
      <w:pPr>
        <w:rPr>
          <w:rFonts w:cstheme="minorHAnsi"/>
        </w:rPr>
      </w:pPr>
    </w:p>
    <w:p w14:paraId="0725895A" w14:textId="77777777" w:rsidR="005A054C" w:rsidRPr="00DA4F69" w:rsidRDefault="005A054C" w:rsidP="005A054C">
      <w:pPr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r w:rsidRPr="00DA4F69">
        <w:rPr>
          <w:rFonts w:cstheme="minorHAnsi"/>
          <w:b/>
          <w:bCs/>
          <w:color w:val="000000" w:themeColor="text1"/>
          <w:sz w:val="32"/>
          <w:szCs w:val="32"/>
        </w:rPr>
        <w:t>JOB PROFILE AND DUTIES</w:t>
      </w:r>
    </w:p>
    <w:p w14:paraId="4612FF83" w14:textId="77777777" w:rsidR="005A054C" w:rsidRPr="0072505A" w:rsidRDefault="005A054C" w:rsidP="005A054C">
      <w:pPr>
        <w:jc w:val="both"/>
        <w:rPr>
          <w:rFonts w:cstheme="minorHAnsi"/>
          <w:color w:val="000000" w:themeColor="text1"/>
        </w:rPr>
      </w:pPr>
    </w:p>
    <w:p w14:paraId="5E3584E0" w14:textId="72CF87F2" w:rsidR="003B53C7" w:rsidRPr="00D835D7" w:rsidRDefault="005A054C" w:rsidP="003B34D6">
      <w:pPr>
        <w:jc w:val="both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Responsibilities 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outlined below is only a summary of what is required to carry out this job in </w:t>
      </w:r>
      <w:r>
        <w:rPr>
          <w:rFonts w:eastAsia="Times New Roman" w:cstheme="minorHAnsi"/>
          <w:color w:val="000000" w:themeColor="text1"/>
          <w:lang w:eastAsia="en-GB"/>
        </w:rPr>
        <w:t>a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 most productive way. These points only reflect the mode of selection process on which the decision of appointment will be made. </w:t>
      </w:r>
      <w:r>
        <w:rPr>
          <w:rFonts w:eastAsia="Times New Roman" w:cstheme="minorHAnsi"/>
          <w:color w:val="000000" w:themeColor="text1"/>
          <w:lang w:eastAsia="en-GB"/>
        </w:rPr>
        <w:t>Post-holder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 </w:t>
      </w:r>
      <w:r>
        <w:rPr>
          <w:rFonts w:eastAsia="Times New Roman" w:cstheme="minorHAnsi"/>
          <w:color w:val="000000" w:themeColor="text1"/>
          <w:lang w:eastAsia="en-GB"/>
        </w:rPr>
        <w:t>may be asked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 to </w:t>
      </w:r>
      <w:r>
        <w:rPr>
          <w:rFonts w:eastAsia="Times New Roman" w:cstheme="minorHAnsi"/>
          <w:color w:val="000000" w:themeColor="text1"/>
          <w:lang w:eastAsia="en-GB"/>
        </w:rPr>
        <w:t>perform other responsibilities which are not mentioned in the following paragraphs.</w:t>
      </w:r>
      <w:r w:rsidRPr="0072505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3B53C7" w:rsidRPr="00B749E8">
        <w:rPr>
          <w:rFonts w:eastAsia="Times New Roman" w:cstheme="minorHAnsi"/>
          <w:color w:val="222222"/>
        </w:rPr>
        <w:t>Being</w:t>
      </w:r>
      <w:r w:rsidR="003B53C7" w:rsidRPr="00FB6E93">
        <w:rPr>
          <w:rFonts w:eastAsia="Times New Roman" w:cstheme="minorHAnsi"/>
          <w:color w:val="222222"/>
        </w:rPr>
        <w:t> </w:t>
      </w:r>
      <w:r w:rsidR="00D835D7">
        <w:rPr>
          <w:rFonts w:eastAsia="Times New Roman" w:cstheme="minorHAnsi"/>
          <w:color w:val="222222"/>
        </w:rPr>
        <w:t>an</w:t>
      </w:r>
      <w:r w:rsidR="003B53C7" w:rsidRPr="00FB6E93">
        <w:rPr>
          <w:rFonts w:eastAsia="Times New Roman" w:cstheme="minorHAnsi"/>
          <w:color w:val="222222"/>
        </w:rPr>
        <w:t xml:space="preserve"> administrative head of the</w:t>
      </w:r>
      <w:r w:rsidR="00582F24">
        <w:rPr>
          <w:rFonts w:eastAsia="Times New Roman" w:cstheme="minorHAnsi"/>
          <w:color w:val="222222"/>
        </w:rPr>
        <w:t xml:space="preserve"> IOU’s</w:t>
      </w:r>
      <w:r w:rsidR="003B53C7" w:rsidRPr="00FB6E93">
        <w:rPr>
          <w:rFonts w:eastAsia="Times New Roman" w:cstheme="minorHAnsi"/>
          <w:color w:val="222222"/>
        </w:rPr>
        <w:t xml:space="preserve"> library, </w:t>
      </w:r>
      <w:r w:rsidR="003B53C7" w:rsidRPr="00B749E8">
        <w:rPr>
          <w:rFonts w:eastAsia="Times New Roman" w:cstheme="minorHAnsi"/>
          <w:color w:val="222222"/>
        </w:rPr>
        <w:t>you would be responsible to</w:t>
      </w:r>
      <w:r w:rsidR="003B53C7">
        <w:rPr>
          <w:rFonts w:eastAsia="Times New Roman" w:cstheme="minorHAnsi"/>
          <w:color w:val="222222"/>
        </w:rPr>
        <w:t>:</w:t>
      </w:r>
    </w:p>
    <w:p w14:paraId="46377EAF" w14:textId="77777777" w:rsidR="003B53C7" w:rsidRDefault="003B53C7" w:rsidP="003B34D6">
      <w:pPr>
        <w:jc w:val="both"/>
        <w:rPr>
          <w:rFonts w:eastAsia="Times New Roman" w:cstheme="minorHAnsi"/>
          <w:color w:val="222222"/>
        </w:rPr>
      </w:pPr>
    </w:p>
    <w:p w14:paraId="00DD13B3" w14:textId="25295ED2" w:rsidR="00AB20A7" w:rsidRDefault="00377BC1" w:rsidP="00AB20A7">
      <w:pPr>
        <w:pStyle w:val="ListParagraph"/>
        <w:numPr>
          <w:ilvl w:val="0"/>
          <w:numId w:val="21"/>
        </w:num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</w:t>
      </w:r>
      <w:r w:rsidR="001F5289">
        <w:rPr>
          <w:rFonts w:eastAsia="Times New Roman" w:cstheme="minorHAnsi"/>
          <w:color w:val="222222"/>
        </w:rPr>
        <w:t xml:space="preserve">evelopment </w:t>
      </w:r>
      <w:r w:rsidR="00AB20A7" w:rsidRPr="00EA38DF">
        <w:rPr>
          <w:rFonts w:eastAsia="Times New Roman" w:cstheme="minorHAnsi"/>
          <w:color w:val="222222"/>
        </w:rPr>
        <w:t>of state-of-the-art digital library for effective exploitation of information resources</w:t>
      </w:r>
      <w:r w:rsidR="00200B47">
        <w:rPr>
          <w:rFonts w:eastAsia="Times New Roman" w:cstheme="minorHAnsi"/>
          <w:color w:val="222222"/>
        </w:rPr>
        <w:t xml:space="preserve"> for students and staff</w:t>
      </w:r>
      <w:r w:rsidR="00AB20A7" w:rsidRPr="00EA38DF">
        <w:rPr>
          <w:rFonts w:eastAsia="Times New Roman" w:cstheme="minorHAnsi"/>
          <w:color w:val="222222"/>
        </w:rPr>
        <w:t>.</w:t>
      </w:r>
    </w:p>
    <w:p w14:paraId="5A03DC56" w14:textId="03DDD3FC" w:rsidR="003B53C7" w:rsidRPr="00802CE6" w:rsidRDefault="003B53C7" w:rsidP="005C3492">
      <w:pPr>
        <w:pStyle w:val="ListParagraph"/>
        <w:numPr>
          <w:ilvl w:val="0"/>
          <w:numId w:val="21"/>
        </w:numPr>
        <w:jc w:val="both"/>
        <w:rPr>
          <w:rFonts w:eastAsia="Times New Roman" w:cstheme="minorHAnsi"/>
          <w:color w:val="222222"/>
        </w:rPr>
      </w:pPr>
      <w:r w:rsidRPr="00802CE6">
        <w:rPr>
          <w:rFonts w:eastAsia="Times New Roman" w:cstheme="minorHAnsi"/>
          <w:color w:val="222222"/>
        </w:rPr>
        <w:t>Provide administrative, professional and academic leadership and also direct the affairs of the library for the actualization of the vision, mission and objectives of the university.</w:t>
      </w:r>
    </w:p>
    <w:p w14:paraId="6128A422" w14:textId="77777777" w:rsidR="003B53C7" w:rsidRDefault="003B53C7" w:rsidP="005C3492">
      <w:pPr>
        <w:pStyle w:val="ListParagraph"/>
        <w:numPr>
          <w:ilvl w:val="0"/>
          <w:numId w:val="21"/>
        </w:numPr>
        <w:jc w:val="both"/>
        <w:rPr>
          <w:rFonts w:eastAsia="Times New Roman" w:cstheme="minorHAnsi"/>
          <w:color w:val="222222"/>
        </w:rPr>
      </w:pPr>
      <w:r w:rsidRPr="00720927">
        <w:rPr>
          <w:rFonts w:eastAsia="Times New Roman" w:cstheme="minorHAnsi"/>
          <w:color w:val="222222"/>
        </w:rPr>
        <w:t xml:space="preserve">Establishment and development </w:t>
      </w:r>
      <w:r>
        <w:rPr>
          <w:rFonts w:eastAsia="Times New Roman" w:cstheme="minorHAnsi"/>
          <w:color w:val="222222"/>
        </w:rPr>
        <w:t>of</w:t>
      </w:r>
      <w:r w:rsidRPr="00720927">
        <w:rPr>
          <w:rFonts w:eastAsia="Times New Roman" w:cstheme="minorHAnsi"/>
          <w:color w:val="222222"/>
        </w:rPr>
        <w:t xml:space="preserve"> online and onsite networks of library system of international standard</w:t>
      </w:r>
      <w:r>
        <w:rPr>
          <w:rFonts w:eastAsia="Times New Roman" w:cstheme="minorHAnsi"/>
          <w:color w:val="222222"/>
        </w:rPr>
        <w:t>.</w:t>
      </w:r>
    </w:p>
    <w:p w14:paraId="6F2DA4D5" w14:textId="77777777" w:rsidR="003B53C7" w:rsidRDefault="003B53C7" w:rsidP="005C3492">
      <w:pPr>
        <w:pStyle w:val="ListParagraph"/>
        <w:numPr>
          <w:ilvl w:val="0"/>
          <w:numId w:val="21"/>
        </w:numPr>
        <w:jc w:val="both"/>
        <w:rPr>
          <w:rFonts w:eastAsia="Times New Roman" w:cstheme="minorHAnsi"/>
          <w:color w:val="222222"/>
        </w:rPr>
      </w:pPr>
      <w:r w:rsidRPr="00720927">
        <w:rPr>
          <w:rFonts w:eastAsia="Times New Roman" w:cstheme="minorHAnsi"/>
          <w:color w:val="222222"/>
        </w:rPr>
        <w:t xml:space="preserve">Management of </w:t>
      </w:r>
      <w:r>
        <w:rPr>
          <w:rFonts w:eastAsia="Times New Roman" w:cstheme="minorHAnsi"/>
          <w:color w:val="222222"/>
        </w:rPr>
        <w:t xml:space="preserve">all available </w:t>
      </w:r>
      <w:r w:rsidRPr="00720927">
        <w:rPr>
          <w:rFonts w:eastAsia="Times New Roman" w:cstheme="minorHAnsi"/>
          <w:color w:val="222222"/>
        </w:rPr>
        <w:t>human and material resources</w:t>
      </w:r>
      <w:r>
        <w:rPr>
          <w:rFonts w:eastAsia="Times New Roman" w:cstheme="minorHAnsi"/>
          <w:color w:val="222222"/>
        </w:rPr>
        <w:t xml:space="preserve"> in the most productive way.</w:t>
      </w:r>
    </w:p>
    <w:p w14:paraId="45198294" w14:textId="02223CA8" w:rsidR="003B53C7" w:rsidRDefault="003B53C7" w:rsidP="005C3492">
      <w:pPr>
        <w:pStyle w:val="ListParagraph"/>
        <w:numPr>
          <w:ilvl w:val="0"/>
          <w:numId w:val="21"/>
        </w:numPr>
        <w:jc w:val="both"/>
        <w:rPr>
          <w:rFonts w:eastAsia="Times New Roman" w:cstheme="minorHAnsi"/>
          <w:color w:val="222222"/>
        </w:rPr>
      </w:pPr>
      <w:r w:rsidRPr="00720927">
        <w:rPr>
          <w:rFonts w:eastAsia="Times New Roman" w:cstheme="minorHAnsi"/>
          <w:color w:val="222222"/>
        </w:rPr>
        <w:t>Development and implementation of appropriate</w:t>
      </w:r>
      <w:r w:rsidR="00AB20A7">
        <w:rPr>
          <w:rFonts w:eastAsia="Times New Roman" w:cstheme="minorHAnsi"/>
          <w:color w:val="222222"/>
        </w:rPr>
        <w:t xml:space="preserve"> digital</w:t>
      </w:r>
      <w:r w:rsidRPr="00720927">
        <w:rPr>
          <w:rFonts w:eastAsia="Times New Roman" w:cstheme="minorHAnsi"/>
          <w:color w:val="222222"/>
        </w:rPr>
        <w:t xml:space="preserve"> library policies</w:t>
      </w:r>
      <w:r>
        <w:rPr>
          <w:rFonts w:eastAsia="Times New Roman" w:cstheme="minorHAnsi"/>
          <w:color w:val="222222"/>
        </w:rPr>
        <w:t>.</w:t>
      </w:r>
    </w:p>
    <w:p w14:paraId="7EB343B3" w14:textId="67857607" w:rsidR="003B53C7" w:rsidRDefault="003B53C7" w:rsidP="005C3492">
      <w:pPr>
        <w:pStyle w:val="ListParagraph"/>
        <w:numPr>
          <w:ilvl w:val="0"/>
          <w:numId w:val="21"/>
        </w:numPr>
        <w:jc w:val="both"/>
        <w:rPr>
          <w:rFonts w:eastAsia="Times New Roman" w:cstheme="minorHAnsi"/>
          <w:color w:val="222222"/>
        </w:rPr>
      </w:pPr>
      <w:r w:rsidRPr="00720927">
        <w:rPr>
          <w:rFonts w:eastAsia="Times New Roman" w:cstheme="minorHAnsi"/>
          <w:color w:val="222222"/>
        </w:rPr>
        <w:t>Overall administration of the university</w:t>
      </w:r>
      <w:r w:rsidR="00AB20A7">
        <w:rPr>
          <w:rFonts w:eastAsia="Times New Roman" w:cstheme="minorHAnsi"/>
          <w:color w:val="222222"/>
        </w:rPr>
        <w:t xml:space="preserve"> digital</w:t>
      </w:r>
      <w:r w:rsidRPr="00720927">
        <w:rPr>
          <w:rFonts w:eastAsia="Times New Roman" w:cstheme="minorHAnsi"/>
          <w:color w:val="222222"/>
        </w:rPr>
        <w:t xml:space="preserve"> library and provision of library services for the entire university and its constituent faculties, departments</w:t>
      </w:r>
      <w:r>
        <w:rPr>
          <w:rFonts w:eastAsia="Times New Roman" w:cstheme="minorHAnsi"/>
          <w:color w:val="222222"/>
        </w:rPr>
        <w:t>, centres</w:t>
      </w:r>
      <w:r w:rsidRPr="00720927">
        <w:rPr>
          <w:rFonts w:eastAsia="Times New Roman" w:cstheme="minorHAnsi"/>
          <w:color w:val="222222"/>
        </w:rPr>
        <w:t xml:space="preserve"> and campuses</w:t>
      </w:r>
      <w:r>
        <w:rPr>
          <w:rFonts w:eastAsia="Times New Roman" w:cstheme="minorHAnsi"/>
          <w:color w:val="222222"/>
        </w:rPr>
        <w:t>.</w:t>
      </w:r>
    </w:p>
    <w:p w14:paraId="3E39255C" w14:textId="799062DD" w:rsidR="003B53C7" w:rsidRDefault="003B53C7" w:rsidP="005C3492">
      <w:pPr>
        <w:pStyle w:val="ListParagraph"/>
        <w:numPr>
          <w:ilvl w:val="0"/>
          <w:numId w:val="21"/>
        </w:numPr>
        <w:jc w:val="both"/>
        <w:rPr>
          <w:rFonts w:eastAsia="Times New Roman" w:cstheme="minorHAnsi"/>
          <w:color w:val="222222"/>
        </w:rPr>
      </w:pPr>
      <w:r w:rsidRPr="00720927">
        <w:rPr>
          <w:rFonts w:eastAsia="Times New Roman" w:cstheme="minorHAnsi"/>
          <w:color w:val="222222"/>
        </w:rPr>
        <w:t xml:space="preserve">Provision of </w:t>
      </w:r>
      <w:r w:rsidR="00E45050">
        <w:rPr>
          <w:rFonts w:eastAsia="Times New Roman" w:cstheme="minorHAnsi"/>
          <w:color w:val="222222"/>
        </w:rPr>
        <w:t>ever-increasing</w:t>
      </w:r>
      <w:r w:rsidR="00200B47">
        <w:rPr>
          <w:rFonts w:eastAsia="Times New Roman" w:cstheme="minorHAnsi"/>
          <w:color w:val="222222"/>
        </w:rPr>
        <w:t xml:space="preserve"> </w:t>
      </w:r>
      <w:r w:rsidRPr="00720927">
        <w:rPr>
          <w:rFonts w:eastAsia="Times New Roman" w:cstheme="minorHAnsi"/>
          <w:color w:val="222222"/>
        </w:rPr>
        <w:t xml:space="preserve">high-quality library and information resources for the enhancement of </w:t>
      </w:r>
      <w:r w:rsidR="00D835D7">
        <w:rPr>
          <w:rFonts w:eastAsia="Times New Roman" w:cstheme="minorHAnsi"/>
          <w:color w:val="222222"/>
        </w:rPr>
        <w:t>teaching and research</w:t>
      </w:r>
      <w:r w:rsidRPr="00720927">
        <w:rPr>
          <w:rFonts w:eastAsia="Times New Roman" w:cstheme="minorHAnsi"/>
          <w:color w:val="222222"/>
        </w:rPr>
        <w:t xml:space="preserve"> activities </w:t>
      </w:r>
      <w:r>
        <w:rPr>
          <w:rFonts w:eastAsia="Times New Roman" w:cstheme="minorHAnsi"/>
          <w:color w:val="222222"/>
        </w:rPr>
        <w:t>in the u</w:t>
      </w:r>
      <w:r w:rsidRPr="00720927">
        <w:rPr>
          <w:rFonts w:eastAsia="Times New Roman" w:cstheme="minorHAnsi"/>
          <w:color w:val="222222"/>
        </w:rPr>
        <w:t>niversity</w:t>
      </w:r>
      <w:r>
        <w:rPr>
          <w:rFonts w:eastAsia="Times New Roman" w:cstheme="minorHAnsi"/>
          <w:color w:val="222222"/>
        </w:rPr>
        <w:t>, it bodies and centres</w:t>
      </w:r>
      <w:r w:rsidRPr="00720927">
        <w:rPr>
          <w:rFonts w:eastAsia="Times New Roman" w:cstheme="minorHAnsi"/>
          <w:color w:val="222222"/>
        </w:rPr>
        <w:t xml:space="preserve"> spread</w:t>
      </w:r>
      <w:r>
        <w:rPr>
          <w:rFonts w:eastAsia="Times New Roman" w:cstheme="minorHAnsi"/>
          <w:color w:val="222222"/>
        </w:rPr>
        <w:t xml:space="preserve"> out</w:t>
      </w:r>
      <w:r w:rsidRPr="00720927">
        <w:rPr>
          <w:rFonts w:eastAsia="Times New Roman" w:cstheme="minorHAnsi"/>
          <w:color w:val="222222"/>
        </w:rPr>
        <w:t xml:space="preserve"> in several countries of the world.</w:t>
      </w:r>
    </w:p>
    <w:p w14:paraId="0E0E210D" w14:textId="42E07F6C" w:rsidR="003B53C7" w:rsidRDefault="003B53C7" w:rsidP="005C3492">
      <w:pPr>
        <w:pStyle w:val="ListParagraph"/>
        <w:numPr>
          <w:ilvl w:val="0"/>
          <w:numId w:val="21"/>
        </w:numPr>
        <w:jc w:val="both"/>
        <w:rPr>
          <w:rFonts w:eastAsia="Times New Roman" w:cstheme="minorHAnsi"/>
          <w:color w:val="222222"/>
        </w:rPr>
      </w:pPr>
      <w:r w:rsidRPr="00EA38DF">
        <w:rPr>
          <w:rFonts w:eastAsia="Times New Roman" w:cstheme="minorHAnsi"/>
          <w:color w:val="222222"/>
        </w:rPr>
        <w:t>Cooperation</w:t>
      </w:r>
      <w:r w:rsidR="00200B47">
        <w:rPr>
          <w:rFonts w:eastAsia="Times New Roman" w:cstheme="minorHAnsi"/>
          <w:color w:val="222222"/>
        </w:rPr>
        <w:t xml:space="preserve"> </w:t>
      </w:r>
      <w:r w:rsidRPr="00EA38DF">
        <w:rPr>
          <w:rFonts w:eastAsia="Times New Roman" w:cstheme="minorHAnsi"/>
          <w:color w:val="222222"/>
        </w:rPr>
        <w:t>/</w:t>
      </w:r>
      <w:r w:rsidR="00200B47">
        <w:rPr>
          <w:rFonts w:eastAsia="Times New Roman" w:cstheme="minorHAnsi"/>
          <w:color w:val="222222"/>
        </w:rPr>
        <w:t xml:space="preserve"> </w:t>
      </w:r>
      <w:r w:rsidRPr="00EA38DF">
        <w:rPr>
          <w:rFonts w:eastAsia="Times New Roman" w:cstheme="minorHAnsi"/>
          <w:color w:val="222222"/>
        </w:rPr>
        <w:t>collaboration with other librar</w:t>
      </w:r>
      <w:r w:rsidR="00200B47">
        <w:rPr>
          <w:rFonts w:eastAsia="Times New Roman" w:cstheme="minorHAnsi"/>
          <w:color w:val="222222"/>
        </w:rPr>
        <w:t>ies</w:t>
      </w:r>
      <w:r w:rsidRPr="00EA38DF">
        <w:rPr>
          <w:rFonts w:eastAsia="Times New Roman" w:cstheme="minorHAnsi"/>
          <w:color w:val="222222"/>
        </w:rPr>
        <w:t xml:space="preserve"> and information centres (</w:t>
      </w:r>
      <w:r>
        <w:rPr>
          <w:rFonts w:eastAsia="Times New Roman" w:cstheme="minorHAnsi"/>
          <w:color w:val="222222"/>
        </w:rPr>
        <w:t>nationally</w:t>
      </w:r>
      <w:r w:rsidRPr="00EA38DF">
        <w:rPr>
          <w:rFonts w:eastAsia="Times New Roman" w:cstheme="minorHAnsi"/>
          <w:color w:val="222222"/>
        </w:rPr>
        <w:t xml:space="preserve"> and internationally) with a view to creating a network of resources accessible and beneficial to students and staff of the university.</w:t>
      </w:r>
    </w:p>
    <w:p w14:paraId="4F169D5A" w14:textId="4CAC6C22" w:rsidR="003B53C7" w:rsidRPr="00EA38DF" w:rsidRDefault="003B53C7" w:rsidP="005C3492">
      <w:pPr>
        <w:pStyle w:val="ListParagraph"/>
        <w:numPr>
          <w:ilvl w:val="0"/>
          <w:numId w:val="21"/>
        </w:num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Perform a</w:t>
      </w:r>
      <w:r w:rsidRPr="00EA38DF">
        <w:rPr>
          <w:rFonts w:eastAsia="Times New Roman" w:cstheme="minorHAnsi"/>
          <w:color w:val="222222"/>
        </w:rPr>
        <w:t xml:space="preserve">ny other responsibilities that may be assigned by the higher authorities of the university. </w:t>
      </w:r>
      <w:r w:rsidR="0061296F">
        <w:rPr>
          <w:rFonts w:eastAsia="Times New Roman" w:cstheme="minorHAnsi"/>
          <w:color w:val="222222"/>
        </w:rPr>
        <w:t xml:space="preserve"> </w:t>
      </w:r>
    </w:p>
    <w:p w14:paraId="319F774A" w14:textId="77777777" w:rsidR="003B53C7" w:rsidRPr="00FB6E93" w:rsidRDefault="003B53C7" w:rsidP="003B53C7">
      <w:pPr>
        <w:rPr>
          <w:rFonts w:eastAsia="Times New Roman" w:cstheme="minorHAnsi"/>
          <w:color w:val="222222"/>
        </w:rPr>
      </w:pPr>
    </w:p>
    <w:p w14:paraId="45B3BB78" w14:textId="77777777" w:rsidR="003B53C7" w:rsidRDefault="003B53C7" w:rsidP="003B53C7">
      <w:pPr>
        <w:rPr>
          <w:rFonts w:cstheme="minorHAnsi"/>
        </w:rPr>
      </w:pPr>
    </w:p>
    <w:p w14:paraId="1B2BD6DE" w14:textId="77777777" w:rsidR="003B53C7" w:rsidRDefault="003B53C7" w:rsidP="003B53C7">
      <w:pPr>
        <w:rPr>
          <w:rFonts w:cstheme="minorHAnsi"/>
        </w:rPr>
      </w:pPr>
    </w:p>
    <w:p w14:paraId="7BDEC82E" w14:textId="77777777" w:rsidR="003B53C7" w:rsidRDefault="003B53C7" w:rsidP="003B53C7">
      <w:pPr>
        <w:rPr>
          <w:rFonts w:cstheme="minorHAnsi"/>
        </w:rPr>
      </w:pPr>
    </w:p>
    <w:p w14:paraId="0C0FD600" w14:textId="569165B6" w:rsidR="003B53C7" w:rsidRDefault="003B53C7"/>
    <w:p w14:paraId="22F7DB4C" w14:textId="19A4C6D5" w:rsidR="003B53C7" w:rsidRDefault="003B53C7"/>
    <w:p w14:paraId="1E6AD2FA" w14:textId="77777777" w:rsidR="003B53C7" w:rsidRDefault="003B53C7"/>
    <w:sectPr w:rsidR="003B53C7" w:rsidSect="00AF4A20">
      <w:pgSz w:w="11900" w:h="16840"/>
      <w:pgMar w:top="13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719"/>
    <w:multiLevelType w:val="hybridMultilevel"/>
    <w:tmpl w:val="0BBCA58A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1477ADE"/>
    <w:multiLevelType w:val="hybridMultilevel"/>
    <w:tmpl w:val="AE80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2212"/>
    <w:multiLevelType w:val="hybridMultilevel"/>
    <w:tmpl w:val="0F3262A8"/>
    <w:lvl w:ilvl="0" w:tplc="E1587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84386"/>
    <w:multiLevelType w:val="hybridMultilevel"/>
    <w:tmpl w:val="40D4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01B7A"/>
    <w:multiLevelType w:val="hybridMultilevel"/>
    <w:tmpl w:val="AC246216"/>
    <w:lvl w:ilvl="0" w:tplc="3BCA2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5ECBD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C0166"/>
    <w:multiLevelType w:val="hybridMultilevel"/>
    <w:tmpl w:val="E0326E90"/>
    <w:lvl w:ilvl="0" w:tplc="0E2C2BD6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BC6"/>
    <w:multiLevelType w:val="hybridMultilevel"/>
    <w:tmpl w:val="CB7A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C40E1"/>
    <w:multiLevelType w:val="hybridMultilevel"/>
    <w:tmpl w:val="64E04E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D1702A"/>
    <w:multiLevelType w:val="hybridMultilevel"/>
    <w:tmpl w:val="81A62F76"/>
    <w:lvl w:ilvl="0" w:tplc="DE922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551C"/>
    <w:multiLevelType w:val="hybridMultilevel"/>
    <w:tmpl w:val="CDD882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F8284E"/>
    <w:multiLevelType w:val="hybridMultilevel"/>
    <w:tmpl w:val="0BF64EBA"/>
    <w:lvl w:ilvl="0" w:tplc="A08809B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304B5"/>
    <w:multiLevelType w:val="hybridMultilevel"/>
    <w:tmpl w:val="6B1E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3173F"/>
    <w:multiLevelType w:val="hybridMultilevel"/>
    <w:tmpl w:val="190C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00AF"/>
    <w:multiLevelType w:val="hybridMultilevel"/>
    <w:tmpl w:val="EDE62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344A5"/>
    <w:multiLevelType w:val="hybridMultilevel"/>
    <w:tmpl w:val="5F92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85D2E"/>
    <w:multiLevelType w:val="hybridMultilevel"/>
    <w:tmpl w:val="F6BAF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A67B6"/>
    <w:multiLevelType w:val="hybridMultilevel"/>
    <w:tmpl w:val="69D0E64E"/>
    <w:lvl w:ilvl="0" w:tplc="B67EB80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88633B"/>
    <w:multiLevelType w:val="hybridMultilevel"/>
    <w:tmpl w:val="D2686698"/>
    <w:lvl w:ilvl="0" w:tplc="2D1CD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E0332"/>
    <w:multiLevelType w:val="hybridMultilevel"/>
    <w:tmpl w:val="7F3A44D6"/>
    <w:lvl w:ilvl="0" w:tplc="8C481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6A7D"/>
    <w:multiLevelType w:val="hybridMultilevel"/>
    <w:tmpl w:val="2860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E4458"/>
    <w:multiLevelType w:val="hybridMultilevel"/>
    <w:tmpl w:val="75FCD970"/>
    <w:lvl w:ilvl="0" w:tplc="51EAF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64FF"/>
    <w:multiLevelType w:val="hybridMultilevel"/>
    <w:tmpl w:val="D3E6BC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7052730">
    <w:abstractNumId w:val="19"/>
  </w:num>
  <w:num w:numId="2" w16cid:durableId="1532835904">
    <w:abstractNumId w:val="1"/>
  </w:num>
  <w:num w:numId="3" w16cid:durableId="1592271429">
    <w:abstractNumId w:val="14"/>
  </w:num>
  <w:num w:numId="4" w16cid:durableId="1240215869">
    <w:abstractNumId w:val="12"/>
  </w:num>
  <w:num w:numId="5" w16cid:durableId="358434893">
    <w:abstractNumId w:val="3"/>
  </w:num>
  <w:num w:numId="6" w16cid:durableId="1918706717">
    <w:abstractNumId w:val="18"/>
  </w:num>
  <w:num w:numId="7" w16cid:durableId="1857428611">
    <w:abstractNumId w:val="16"/>
  </w:num>
  <w:num w:numId="8" w16cid:durableId="513612198">
    <w:abstractNumId w:val="15"/>
  </w:num>
  <w:num w:numId="9" w16cid:durableId="1233662695">
    <w:abstractNumId w:val="6"/>
  </w:num>
  <w:num w:numId="10" w16cid:durableId="2017538239">
    <w:abstractNumId w:val="20"/>
  </w:num>
  <w:num w:numId="11" w16cid:durableId="866022210">
    <w:abstractNumId w:val="17"/>
  </w:num>
  <w:num w:numId="12" w16cid:durableId="268126612">
    <w:abstractNumId w:val="2"/>
  </w:num>
  <w:num w:numId="13" w16cid:durableId="1332832662">
    <w:abstractNumId w:val="11"/>
  </w:num>
  <w:num w:numId="14" w16cid:durableId="819074204">
    <w:abstractNumId w:val="13"/>
  </w:num>
  <w:num w:numId="15" w16cid:durableId="1161194207">
    <w:abstractNumId w:val="4"/>
  </w:num>
  <w:num w:numId="16" w16cid:durableId="1775007387">
    <w:abstractNumId w:val="10"/>
  </w:num>
  <w:num w:numId="17" w16cid:durableId="1867327656">
    <w:abstractNumId w:val="7"/>
  </w:num>
  <w:num w:numId="18" w16cid:durableId="652568152">
    <w:abstractNumId w:val="21"/>
  </w:num>
  <w:num w:numId="19" w16cid:durableId="871577433">
    <w:abstractNumId w:val="9"/>
  </w:num>
  <w:num w:numId="20" w16cid:durableId="2040082329">
    <w:abstractNumId w:val="0"/>
  </w:num>
  <w:num w:numId="21" w16cid:durableId="1888758001">
    <w:abstractNumId w:val="5"/>
  </w:num>
  <w:num w:numId="22" w16cid:durableId="89420185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78"/>
    <w:rsid w:val="00007795"/>
    <w:rsid w:val="00033C9E"/>
    <w:rsid w:val="000C5322"/>
    <w:rsid w:val="000D7533"/>
    <w:rsid w:val="000E5A20"/>
    <w:rsid w:val="00107331"/>
    <w:rsid w:val="0013062C"/>
    <w:rsid w:val="001444EE"/>
    <w:rsid w:val="00180E21"/>
    <w:rsid w:val="001E5E64"/>
    <w:rsid w:val="001F5289"/>
    <w:rsid w:val="001F768D"/>
    <w:rsid w:val="001F7EF6"/>
    <w:rsid w:val="00200B47"/>
    <w:rsid w:val="00202DD6"/>
    <w:rsid w:val="00206028"/>
    <w:rsid w:val="00207E89"/>
    <w:rsid w:val="002515D5"/>
    <w:rsid w:val="00264702"/>
    <w:rsid w:val="002A1E66"/>
    <w:rsid w:val="002B6B9C"/>
    <w:rsid w:val="002C277B"/>
    <w:rsid w:val="002F6110"/>
    <w:rsid w:val="00366E44"/>
    <w:rsid w:val="00366F1D"/>
    <w:rsid w:val="00377BC1"/>
    <w:rsid w:val="003833D9"/>
    <w:rsid w:val="003862EE"/>
    <w:rsid w:val="00387E0E"/>
    <w:rsid w:val="00393B5F"/>
    <w:rsid w:val="003968CA"/>
    <w:rsid w:val="003977D6"/>
    <w:rsid w:val="003B0DC3"/>
    <w:rsid w:val="003B34D6"/>
    <w:rsid w:val="003B53C7"/>
    <w:rsid w:val="003B7FD0"/>
    <w:rsid w:val="003C15F7"/>
    <w:rsid w:val="003D1F79"/>
    <w:rsid w:val="003D6D28"/>
    <w:rsid w:val="00415AC4"/>
    <w:rsid w:val="0042593B"/>
    <w:rsid w:val="00444B56"/>
    <w:rsid w:val="00483903"/>
    <w:rsid w:val="004A4406"/>
    <w:rsid w:val="004B5592"/>
    <w:rsid w:val="004D682A"/>
    <w:rsid w:val="004D75A7"/>
    <w:rsid w:val="005072A6"/>
    <w:rsid w:val="005360BF"/>
    <w:rsid w:val="00582F24"/>
    <w:rsid w:val="005A054C"/>
    <w:rsid w:val="005B26E6"/>
    <w:rsid w:val="005C3492"/>
    <w:rsid w:val="005D1AE4"/>
    <w:rsid w:val="005E46D2"/>
    <w:rsid w:val="00600728"/>
    <w:rsid w:val="0060267E"/>
    <w:rsid w:val="0061296F"/>
    <w:rsid w:val="0063703A"/>
    <w:rsid w:val="006563BB"/>
    <w:rsid w:val="00676109"/>
    <w:rsid w:val="00682B59"/>
    <w:rsid w:val="00697C8C"/>
    <w:rsid w:val="006C623F"/>
    <w:rsid w:val="006D6FB6"/>
    <w:rsid w:val="00701D89"/>
    <w:rsid w:val="0072505A"/>
    <w:rsid w:val="00726F04"/>
    <w:rsid w:val="007341AB"/>
    <w:rsid w:val="00761389"/>
    <w:rsid w:val="00772616"/>
    <w:rsid w:val="007A11C1"/>
    <w:rsid w:val="007C7E42"/>
    <w:rsid w:val="00802CE6"/>
    <w:rsid w:val="0081688B"/>
    <w:rsid w:val="00830C58"/>
    <w:rsid w:val="00830D5E"/>
    <w:rsid w:val="00860286"/>
    <w:rsid w:val="008F1A9F"/>
    <w:rsid w:val="009251C4"/>
    <w:rsid w:val="00946489"/>
    <w:rsid w:val="00950EC7"/>
    <w:rsid w:val="00964833"/>
    <w:rsid w:val="00966BAE"/>
    <w:rsid w:val="00967B6D"/>
    <w:rsid w:val="009823A3"/>
    <w:rsid w:val="009A265A"/>
    <w:rsid w:val="009C6AD9"/>
    <w:rsid w:val="009D6D29"/>
    <w:rsid w:val="00A00778"/>
    <w:rsid w:val="00A00D61"/>
    <w:rsid w:val="00A26E64"/>
    <w:rsid w:val="00A67FFC"/>
    <w:rsid w:val="00AB20A7"/>
    <w:rsid w:val="00AF2DC1"/>
    <w:rsid w:val="00AF4A20"/>
    <w:rsid w:val="00AF7D66"/>
    <w:rsid w:val="00B04F71"/>
    <w:rsid w:val="00B1150E"/>
    <w:rsid w:val="00B35501"/>
    <w:rsid w:val="00B40173"/>
    <w:rsid w:val="00B410EC"/>
    <w:rsid w:val="00B5395C"/>
    <w:rsid w:val="00B939BF"/>
    <w:rsid w:val="00BB5531"/>
    <w:rsid w:val="00BD17A1"/>
    <w:rsid w:val="00BD3E5C"/>
    <w:rsid w:val="00C0434E"/>
    <w:rsid w:val="00C4730A"/>
    <w:rsid w:val="00C739A7"/>
    <w:rsid w:val="00C8003E"/>
    <w:rsid w:val="00CA6CC7"/>
    <w:rsid w:val="00CB70AB"/>
    <w:rsid w:val="00CC01BA"/>
    <w:rsid w:val="00CF527C"/>
    <w:rsid w:val="00CF5B99"/>
    <w:rsid w:val="00D033E2"/>
    <w:rsid w:val="00D61754"/>
    <w:rsid w:val="00D66798"/>
    <w:rsid w:val="00D835D7"/>
    <w:rsid w:val="00D864E8"/>
    <w:rsid w:val="00DD5684"/>
    <w:rsid w:val="00E45050"/>
    <w:rsid w:val="00E53EFD"/>
    <w:rsid w:val="00E9783E"/>
    <w:rsid w:val="00EE3EFB"/>
    <w:rsid w:val="00EE5F44"/>
    <w:rsid w:val="00EE7A32"/>
    <w:rsid w:val="00F16F2B"/>
    <w:rsid w:val="00F2095C"/>
    <w:rsid w:val="00F678EA"/>
    <w:rsid w:val="00F74181"/>
    <w:rsid w:val="00F77518"/>
    <w:rsid w:val="00FA0FC2"/>
    <w:rsid w:val="00FB4C31"/>
    <w:rsid w:val="00F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B69F"/>
  <w15:chartTrackingRefBased/>
  <w15:docId w15:val="{7F831A1D-FA78-DB48-ADD8-4F3D78A4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3E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E3E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F7D66"/>
  </w:style>
  <w:style w:type="character" w:styleId="Strong">
    <w:name w:val="Strong"/>
    <w:basedOn w:val="DefaultParagraphFont"/>
    <w:uiPriority w:val="22"/>
    <w:qFormat/>
    <w:rsid w:val="00AF7D6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E3EF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EE3E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E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8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2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2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5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iou.edu.g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Ahsan</dc:creator>
  <cp:keywords/>
  <dc:description/>
  <cp:lastModifiedBy>Muhammad Ahsan</cp:lastModifiedBy>
  <cp:revision>102</cp:revision>
  <dcterms:created xsi:type="dcterms:W3CDTF">2021-02-03T15:52:00Z</dcterms:created>
  <dcterms:modified xsi:type="dcterms:W3CDTF">2023-11-07T08:37:00Z</dcterms:modified>
</cp:coreProperties>
</file>